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67D5" w14:textId="77777777" w:rsidR="001A4C66" w:rsidRDefault="009F70AC">
      <w:pPr>
        <w:pStyle w:val="Textoindependiente"/>
        <w:tabs>
          <w:tab w:val="left" w:pos="8104"/>
        </w:tabs>
        <w:ind w:left="22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F45D292" wp14:editId="24AC052E">
            <wp:extent cx="773660" cy="7224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660" cy="72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1"/>
        </w:rPr>
        <w:drawing>
          <wp:inline distT="0" distB="0" distL="0" distR="0" wp14:anchorId="764F7CE4" wp14:editId="62772618">
            <wp:extent cx="1242316" cy="44805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316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C4799" w14:textId="77777777" w:rsidR="001A4C66" w:rsidRDefault="009F70AC">
      <w:pPr>
        <w:pStyle w:val="Ttulo1"/>
        <w:spacing w:before="86"/>
      </w:pPr>
      <w:r>
        <w:t>CARTA DE RENUNCIA</w:t>
      </w:r>
    </w:p>
    <w:p w14:paraId="26E37DAB" w14:textId="4106C063" w:rsidR="001A4C66" w:rsidRDefault="009F70AC">
      <w:pPr>
        <w:spacing w:before="2"/>
        <w:ind w:left="52" w:right="10"/>
        <w:jc w:val="center"/>
        <w:rPr>
          <w:b/>
          <w:sz w:val="24"/>
        </w:rPr>
      </w:pPr>
      <w:r>
        <w:rPr>
          <w:b/>
          <w:sz w:val="24"/>
        </w:rPr>
        <w:t>GRATUIDAD Y BENEFICIOS ESTUDIANTILES 202</w:t>
      </w:r>
      <w:r w:rsidR="00232C2D">
        <w:rPr>
          <w:b/>
          <w:sz w:val="24"/>
        </w:rPr>
        <w:t>2</w:t>
      </w:r>
    </w:p>
    <w:p w14:paraId="0058CEBC" w14:textId="77777777" w:rsidR="001A4C66" w:rsidRDefault="001A4C66">
      <w:pPr>
        <w:pStyle w:val="Textoindependiente"/>
        <w:spacing w:before="5"/>
        <w:rPr>
          <w:b/>
        </w:rPr>
      </w:pPr>
    </w:p>
    <w:p w14:paraId="69FFABF4" w14:textId="77777777" w:rsidR="001A4C66" w:rsidRDefault="009F70AC">
      <w:pPr>
        <w:pStyle w:val="Textoindependiente"/>
        <w:tabs>
          <w:tab w:val="left" w:pos="5060"/>
          <w:tab w:val="left" w:pos="6735"/>
          <w:tab w:val="left" w:pos="9061"/>
          <w:tab w:val="left" w:pos="10149"/>
        </w:tabs>
        <w:spacing w:line="290" w:lineRule="exact"/>
        <w:ind w:left="158"/>
        <w:rPr>
          <w:sz w:val="24"/>
        </w:rPr>
      </w:pP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fecha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4"/>
        </w:rPr>
        <w:t>.</w:t>
      </w:r>
    </w:p>
    <w:p w14:paraId="1074AF8C" w14:textId="77777777" w:rsidR="001A4C66" w:rsidRDefault="009F70AC">
      <w:pPr>
        <w:tabs>
          <w:tab w:val="left" w:pos="6231"/>
          <w:tab w:val="left" w:pos="7765"/>
          <w:tab w:val="left" w:pos="9354"/>
        </w:tabs>
        <w:spacing w:line="193" w:lineRule="exact"/>
        <w:ind w:left="2242"/>
        <w:rPr>
          <w:sz w:val="16"/>
        </w:rPr>
      </w:pPr>
      <w:r>
        <w:rPr>
          <w:sz w:val="16"/>
        </w:rPr>
        <w:t>CIUDAD</w:t>
      </w:r>
      <w:r>
        <w:rPr>
          <w:sz w:val="16"/>
        </w:rPr>
        <w:tab/>
        <w:t>DÍA</w:t>
      </w:r>
      <w:r>
        <w:rPr>
          <w:sz w:val="16"/>
        </w:rPr>
        <w:tab/>
        <w:t>MES</w:t>
      </w:r>
      <w:r>
        <w:rPr>
          <w:sz w:val="16"/>
        </w:rPr>
        <w:tab/>
        <w:t>AÑO</w:t>
      </w:r>
    </w:p>
    <w:p w14:paraId="677F520B" w14:textId="77777777" w:rsidR="001A4C66" w:rsidRDefault="009F70AC">
      <w:pPr>
        <w:pStyle w:val="Textoindependiente"/>
        <w:tabs>
          <w:tab w:val="left" w:pos="7330"/>
          <w:tab w:val="left" w:pos="10151"/>
        </w:tabs>
        <w:spacing w:before="127" w:line="279" w:lineRule="exact"/>
        <w:ind w:left="167"/>
        <w:rPr>
          <w:sz w:val="23"/>
        </w:rPr>
      </w:pPr>
      <w:r>
        <w:t>Yo,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Rut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3"/>
        </w:rPr>
        <w:t>,</w:t>
      </w:r>
    </w:p>
    <w:p w14:paraId="1A7B5514" w14:textId="77777777" w:rsidR="001A4C66" w:rsidRDefault="009F70AC">
      <w:pPr>
        <w:spacing w:line="194" w:lineRule="exact"/>
        <w:ind w:left="2508"/>
        <w:rPr>
          <w:sz w:val="16"/>
        </w:rPr>
      </w:pPr>
      <w:r>
        <w:rPr>
          <w:sz w:val="16"/>
        </w:rPr>
        <w:t>NOMBRE Y APELLIDOS BENEFICIARIO/A</w:t>
      </w:r>
    </w:p>
    <w:p w14:paraId="087B9505" w14:textId="77777777" w:rsidR="001A4C66" w:rsidRDefault="009F70AC">
      <w:pPr>
        <w:pStyle w:val="Textoindependiente"/>
        <w:tabs>
          <w:tab w:val="left" w:pos="10139"/>
        </w:tabs>
        <w:spacing w:before="124" w:line="279" w:lineRule="exact"/>
        <w:ind w:left="117"/>
        <w:rPr>
          <w:sz w:val="23"/>
        </w:rPr>
      </w:pPr>
      <w:r>
        <w:t>estudiante de la carrera</w:t>
      </w:r>
      <w:r>
        <w:rPr>
          <w:spacing w:val="-1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z w:val="23"/>
        </w:rPr>
        <w:t>_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</w:t>
      </w:r>
    </w:p>
    <w:p w14:paraId="08108F80" w14:textId="77777777" w:rsidR="001A4C66" w:rsidRDefault="009F70AC">
      <w:pPr>
        <w:spacing w:line="194" w:lineRule="exact"/>
        <w:ind w:left="2096" w:right="10"/>
        <w:jc w:val="center"/>
        <w:rPr>
          <w:sz w:val="16"/>
        </w:rPr>
      </w:pPr>
      <w:r>
        <w:rPr>
          <w:sz w:val="16"/>
        </w:rPr>
        <w:t>NOMBRE CARRERA</w:t>
      </w:r>
    </w:p>
    <w:p w14:paraId="7E5DDB31" w14:textId="77777777" w:rsidR="001A4C66" w:rsidRDefault="009F70AC">
      <w:pPr>
        <w:pStyle w:val="Textoindependiente"/>
        <w:tabs>
          <w:tab w:val="left" w:pos="10132"/>
        </w:tabs>
        <w:spacing w:before="125" w:line="243" w:lineRule="exact"/>
        <w:ind w:left="117"/>
      </w:pPr>
      <w:r>
        <w:t>matriculado/a</w:t>
      </w:r>
      <w:r>
        <w:rPr>
          <w:spacing w:val="-3"/>
        </w:rPr>
        <w:t xml:space="preserve"> </w:t>
      </w: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71AEE1C1" w14:textId="77777777" w:rsidR="001A4C66" w:rsidRDefault="009F70AC">
      <w:pPr>
        <w:spacing w:line="194" w:lineRule="exact"/>
        <w:ind w:left="661" w:right="10"/>
        <w:jc w:val="center"/>
        <w:rPr>
          <w:sz w:val="16"/>
        </w:rPr>
      </w:pPr>
      <w:r>
        <w:rPr>
          <w:sz w:val="16"/>
        </w:rPr>
        <w:t>NOMBRE INSTITUCIÓN DE EDUCACIÓN SUPERIOR</w:t>
      </w:r>
    </w:p>
    <w:p w14:paraId="5D17AC29" w14:textId="77777777" w:rsidR="001A4C66" w:rsidRDefault="001A4C66">
      <w:pPr>
        <w:pStyle w:val="Textoindependiente"/>
        <w:spacing w:before="1"/>
        <w:rPr>
          <w:sz w:val="16"/>
        </w:rPr>
      </w:pPr>
    </w:p>
    <w:p w14:paraId="70349541" w14:textId="77777777" w:rsidR="001A4C66" w:rsidRDefault="009F70AC">
      <w:pPr>
        <w:pStyle w:val="Textoindependiente"/>
        <w:ind w:left="117" w:right="121"/>
        <w:jc w:val="both"/>
      </w:pPr>
      <w:r>
        <w:t>solicito se deje sin efecto la asignación o renovación del beneficio realizada por el Ministerio de Educación, renunciando expresa y voluntariamente al (a los) siguiente(s) beneficio(s) estudiantil(es) (marcar con una X):</w:t>
      </w:r>
    </w:p>
    <w:p w14:paraId="2C4EE230" w14:textId="77777777" w:rsidR="001A4C66" w:rsidRDefault="001A4C66">
      <w:pPr>
        <w:pStyle w:val="Textoindependiente"/>
        <w:spacing w:before="10"/>
        <w:rPr>
          <w:sz w:val="9"/>
        </w:rPr>
      </w:pPr>
    </w:p>
    <w:tbl>
      <w:tblPr>
        <w:tblStyle w:val="TableNormal"/>
        <w:tblW w:w="0" w:type="auto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8"/>
        <w:gridCol w:w="1949"/>
        <w:gridCol w:w="1917"/>
      </w:tblGrid>
      <w:tr w:rsidR="001A4C66" w14:paraId="0D4429EF" w14:textId="77777777" w:rsidTr="006A4F34">
        <w:trPr>
          <w:trHeight w:val="271"/>
        </w:trPr>
        <w:tc>
          <w:tcPr>
            <w:tcW w:w="5278" w:type="dxa"/>
            <w:tcBorders>
              <w:top w:val="nil"/>
              <w:left w:val="nil"/>
            </w:tcBorders>
          </w:tcPr>
          <w:p w14:paraId="694823C7" w14:textId="77777777" w:rsidR="001A4C66" w:rsidRDefault="009F70AC">
            <w:pPr>
              <w:pStyle w:val="TableParagraph"/>
              <w:spacing w:before="4" w:line="23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Beneficio</w:t>
            </w:r>
          </w:p>
        </w:tc>
        <w:tc>
          <w:tcPr>
            <w:tcW w:w="1949" w:type="dxa"/>
            <w:tcBorders>
              <w:top w:val="nil"/>
            </w:tcBorders>
          </w:tcPr>
          <w:p w14:paraId="0F91690E" w14:textId="77777777" w:rsidR="001A4C66" w:rsidRDefault="009F70AC">
            <w:pPr>
              <w:pStyle w:val="TableParagraph"/>
              <w:spacing w:before="4" w:line="235" w:lineRule="exact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Asignación (*)</w:t>
            </w:r>
          </w:p>
        </w:tc>
        <w:tc>
          <w:tcPr>
            <w:tcW w:w="1917" w:type="dxa"/>
            <w:tcBorders>
              <w:top w:val="nil"/>
              <w:right w:val="nil"/>
            </w:tcBorders>
          </w:tcPr>
          <w:p w14:paraId="5877F6CE" w14:textId="77777777" w:rsidR="001A4C66" w:rsidRDefault="009F70AC">
            <w:pPr>
              <w:pStyle w:val="TableParagraph"/>
              <w:spacing w:before="4" w:line="235" w:lineRule="exact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Renovación (**)</w:t>
            </w:r>
          </w:p>
        </w:tc>
      </w:tr>
      <w:tr w:rsidR="001A4C66" w14:paraId="65A2A2C4" w14:textId="77777777" w:rsidTr="006A4F34">
        <w:trPr>
          <w:trHeight w:val="270"/>
        </w:trPr>
        <w:tc>
          <w:tcPr>
            <w:tcW w:w="5278" w:type="dxa"/>
            <w:tcBorders>
              <w:left w:val="nil"/>
            </w:tcBorders>
          </w:tcPr>
          <w:p w14:paraId="0B097B49" w14:textId="77777777" w:rsidR="001A4C66" w:rsidRPr="008864D0" w:rsidRDefault="009F70AC">
            <w:pPr>
              <w:pStyle w:val="TableParagraph"/>
              <w:spacing w:before="1" w:line="237" w:lineRule="exact"/>
              <w:ind w:left="69"/>
              <w:rPr>
                <w:sz w:val="20"/>
              </w:rPr>
            </w:pPr>
            <w:r w:rsidRPr="008864D0">
              <w:rPr>
                <w:sz w:val="20"/>
              </w:rPr>
              <w:t>Gratuidad</w:t>
            </w:r>
          </w:p>
        </w:tc>
        <w:tc>
          <w:tcPr>
            <w:tcW w:w="1949" w:type="dxa"/>
          </w:tcPr>
          <w:p w14:paraId="05CB619C" w14:textId="77777777" w:rsidR="001A4C66" w:rsidRDefault="001A4C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tcBorders>
              <w:right w:val="nil"/>
            </w:tcBorders>
          </w:tcPr>
          <w:p w14:paraId="666C5917" w14:textId="77777777" w:rsidR="001A4C66" w:rsidRDefault="001A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C66" w14:paraId="0366B159" w14:textId="77777777" w:rsidTr="006A4F34">
        <w:trPr>
          <w:trHeight w:val="273"/>
        </w:trPr>
        <w:tc>
          <w:tcPr>
            <w:tcW w:w="5278" w:type="dxa"/>
            <w:tcBorders>
              <w:left w:val="nil"/>
            </w:tcBorders>
          </w:tcPr>
          <w:p w14:paraId="2B4B2A1F" w14:textId="77777777" w:rsidR="001A4C66" w:rsidRPr="008864D0" w:rsidRDefault="009F70AC">
            <w:pPr>
              <w:pStyle w:val="TableParagraph"/>
              <w:spacing w:before="3" w:line="237" w:lineRule="exact"/>
              <w:ind w:left="69"/>
              <w:rPr>
                <w:sz w:val="20"/>
              </w:rPr>
            </w:pPr>
            <w:r w:rsidRPr="008864D0">
              <w:rPr>
                <w:sz w:val="20"/>
              </w:rPr>
              <w:t>Beca Bicentenario</w:t>
            </w:r>
          </w:p>
        </w:tc>
        <w:tc>
          <w:tcPr>
            <w:tcW w:w="1949" w:type="dxa"/>
          </w:tcPr>
          <w:p w14:paraId="7D9BB6D5" w14:textId="77777777" w:rsidR="001A4C66" w:rsidRDefault="001A4C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tcBorders>
              <w:right w:val="nil"/>
            </w:tcBorders>
          </w:tcPr>
          <w:p w14:paraId="59C205D5" w14:textId="77777777" w:rsidR="001A4C66" w:rsidRDefault="001A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C66" w14:paraId="2FF605FF" w14:textId="77777777" w:rsidTr="006A4F34">
        <w:trPr>
          <w:trHeight w:val="268"/>
        </w:trPr>
        <w:tc>
          <w:tcPr>
            <w:tcW w:w="5278" w:type="dxa"/>
            <w:tcBorders>
              <w:left w:val="nil"/>
            </w:tcBorders>
          </w:tcPr>
          <w:p w14:paraId="15AE4534" w14:textId="77777777" w:rsidR="001A4C66" w:rsidRPr="008864D0" w:rsidRDefault="009F70AC">
            <w:pPr>
              <w:pStyle w:val="TableParagraph"/>
              <w:spacing w:before="1" w:line="235" w:lineRule="exact"/>
              <w:ind w:left="69"/>
              <w:rPr>
                <w:sz w:val="20"/>
              </w:rPr>
            </w:pPr>
            <w:r w:rsidRPr="008864D0">
              <w:rPr>
                <w:sz w:val="20"/>
              </w:rPr>
              <w:t>Beca Nuevo Milenio</w:t>
            </w:r>
          </w:p>
        </w:tc>
        <w:tc>
          <w:tcPr>
            <w:tcW w:w="1949" w:type="dxa"/>
          </w:tcPr>
          <w:p w14:paraId="59A19343" w14:textId="77777777" w:rsidR="001A4C66" w:rsidRDefault="001A4C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tcBorders>
              <w:right w:val="nil"/>
            </w:tcBorders>
          </w:tcPr>
          <w:p w14:paraId="269B5419" w14:textId="77777777" w:rsidR="001A4C66" w:rsidRDefault="001A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C66" w14:paraId="15237076" w14:textId="77777777" w:rsidTr="006A4F34">
        <w:trPr>
          <w:trHeight w:val="273"/>
        </w:trPr>
        <w:tc>
          <w:tcPr>
            <w:tcW w:w="5278" w:type="dxa"/>
            <w:tcBorders>
              <w:left w:val="nil"/>
            </w:tcBorders>
          </w:tcPr>
          <w:p w14:paraId="0C50C2FC" w14:textId="77777777" w:rsidR="001A4C66" w:rsidRPr="008864D0" w:rsidRDefault="009F70AC">
            <w:pPr>
              <w:pStyle w:val="TableParagraph"/>
              <w:spacing w:before="3" w:line="237" w:lineRule="exact"/>
              <w:ind w:left="69"/>
              <w:rPr>
                <w:sz w:val="20"/>
              </w:rPr>
            </w:pPr>
            <w:r w:rsidRPr="008864D0">
              <w:rPr>
                <w:sz w:val="20"/>
              </w:rPr>
              <w:t>Beca de Excelencia Técnica</w:t>
            </w:r>
          </w:p>
        </w:tc>
        <w:tc>
          <w:tcPr>
            <w:tcW w:w="1949" w:type="dxa"/>
          </w:tcPr>
          <w:p w14:paraId="1154EBA2" w14:textId="77777777" w:rsidR="001A4C66" w:rsidRDefault="001A4C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tcBorders>
              <w:right w:val="nil"/>
            </w:tcBorders>
          </w:tcPr>
          <w:p w14:paraId="01E04E2B" w14:textId="77777777" w:rsidR="001A4C66" w:rsidRDefault="001A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C66" w14:paraId="01AC6326" w14:textId="77777777" w:rsidTr="006A4F34">
        <w:trPr>
          <w:trHeight w:val="270"/>
        </w:trPr>
        <w:tc>
          <w:tcPr>
            <w:tcW w:w="5278" w:type="dxa"/>
            <w:tcBorders>
              <w:left w:val="nil"/>
            </w:tcBorders>
          </w:tcPr>
          <w:p w14:paraId="0B9E1220" w14:textId="77777777" w:rsidR="001A4C66" w:rsidRPr="008864D0" w:rsidRDefault="009F70AC">
            <w:pPr>
              <w:pStyle w:val="TableParagraph"/>
              <w:spacing w:before="1" w:line="237" w:lineRule="exact"/>
              <w:ind w:left="69"/>
              <w:rPr>
                <w:sz w:val="20"/>
              </w:rPr>
            </w:pPr>
            <w:r w:rsidRPr="008864D0">
              <w:rPr>
                <w:sz w:val="20"/>
              </w:rPr>
              <w:t>Beca de Articulación</w:t>
            </w:r>
          </w:p>
        </w:tc>
        <w:tc>
          <w:tcPr>
            <w:tcW w:w="1949" w:type="dxa"/>
          </w:tcPr>
          <w:p w14:paraId="4A2A0308" w14:textId="77777777" w:rsidR="001A4C66" w:rsidRDefault="001A4C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tcBorders>
              <w:right w:val="nil"/>
            </w:tcBorders>
          </w:tcPr>
          <w:p w14:paraId="48C32698" w14:textId="77777777" w:rsidR="001A4C66" w:rsidRDefault="001A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C66" w14:paraId="15B6B793" w14:textId="77777777" w:rsidTr="006A4F34">
        <w:trPr>
          <w:trHeight w:val="273"/>
        </w:trPr>
        <w:tc>
          <w:tcPr>
            <w:tcW w:w="5278" w:type="dxa"/>
            <w:tcBorders>
              <w:left w:val="nil"/>
            </w:tcBorders>
          </w:tcPr>
          <w:p w14:paraId="4D6458AF" w14:textId="77777777" w:rsidR="001A4C66" w:rsidRPr="008864D0" w:rsidRDefault="009F70AC">
            <w:pPr>
              <w:pStyle w:val="TableParagraph"/>
              <w:spacing w:before="3" w:line="237" w:lineRule="exact"/>
              <w:ind w:left="69"/>
              <w:rPr>
                <w:sz w:val="20"/>
              </w:rPr>
            </w:pPr>
            <w:r w:rsidRPr="008864D0">
              <w:rPr>
                <w:sz w:val="20"/>
              </w:rPr>
              <w:t>Beca Juan Gómez Millas</w:t>
            </w:r>
          </w:p>
        </w:tc>
        <w:tc>
          <w:tcPr>
            <w:tcW w:w="1949" w:type="dxa"/>
          </w:tcPr>
          <w:p w14:paraId="1DAB0E0A" w14:textId="77777777" w:rsidR="001A4C66" w:rsidRDefault="001A4C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tcBorders>
              <w:right w:val="nil"/>
            </w:tcBorders>
          </w:tcPr>
          <w:p w14:paraId="464665A8" w14:textId="77777777" w:rsidR="001A4C66" w:rsidRDefault="001A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C66" w14:paraId="1757C749" w14:textId="77777777" w:rsidTr="006A4F34">
        <w:trPr>
          <w:trHeight w:val="268"/>
        </w:trPr>
        <w:tc>
          <w:tcPr>
            <w:tcW w:w="5278" w:type="dxa"/>
            <w:tcBorders>
              <w:left w:val="nil"/>
            </w:tcBorders>
          </w:tcPr>
          <w:p w14:paraId="1DAD3834" w14:textId="3E46732E" w:rsidR="001A4C66" w:rsidRPr="008864D0" w:rsidRDefault="009F70AC">
            <w:pPr>
              <w:pStyle w:val="TableParagraph"/>
              <w:spacing w:before="1" w:line="235" w:lineRule="exact"/>
              <w:ind w:left="69"/>
              <w:rPr>
                <w:sz w:val="20"/>
              </w:rPr>
            </w:pPr>
            <w:r w:rsidRPr="008864D0">
              <w:rPr>
                <w:sz w:val="20"/>
              </w:rPr>
              <w:t xml:space="preserve">Beca Puntaje </w:t>
            </w:r>
            <w:r w:rsidR="008864D0" w:rsidRPr="006A4F34">
              <w:rPr>
                <w:sz w:val="20"/>
              </w:rPr>
              <w:t>PDT</w:t>
            </w:r>
          </w:p>
        </w:tc>
        <w:tc>
          <w:tcPr>
            <w:tcW w:w="1949" w:type="dxa"/>
          </w:tcPr>
          <w:p w14:paraId="1951E667" w14:textId="77777777" w:rsidR="001A4C66" w:rsidRDefault="001A4C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tcBorders>
              <w:right w:val="nil"/>
            </w:tcBorders>
          </w:tcPr>
          <w:p w14:paraId="7600CA24" w14:textId="77777777" w:rsidR="001A4C66" w:rsidRDefault="001A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C66" w14:paraId="507848AE" w14:textId="77777777" w:rsidTr="006A4F34">
        <w:trPr>
          <w:trHeight w:val="273"/>
        </w:trPr>
        <w:tc>
          <w:tcPr>
            <w:tcW w:w="5278" w:type="dxa"/>
            <w:tcBorders>
              <w:left w:val="nil"/>
            </w:tcBorders>
          </w:tcPr>
          <w:p w14:paraId="1D84E6E8" w14:textId="77777777" w:rsidR="001A4C66" w:rsidRPr="008864D0" w:rsidRDefault="009F70AC">
            <w:pPr>
              <w:pStyle w:val="TableParagraph"/>
              <w:spacing w:before="6" w:line="235" w:lineRule="exact"/>
              <w:ind w:left="69"/>
              <w:rPr>
                <w:sz w:val="20"/>
              </w:rPr>
            </w:pPr>
            <w:r w:rsidRPr="008864D0">
              <w:rPr>
                <w:sz w:val="20"/>
              </w:rPr>
              <w:t>Beca Excelencia Académica</w:t>
            </w:r>
          </w:p>
        </w:tc>
        <w:tc>
          <w:tcPr>
            <w:tcW w:w="1949" w:type="dxa"/>
          </w:tcPr>
          <w:p w14:paraId="0E9B0C47" w14:textId="77777777" w:rsidR="001A4C66" w:rsidRDefault="001A4C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tcBorders>
              <w:right w:val="nil"/>
            </w:tcBorders>
          </w:tcPr>
          <w:p w14:paraId="6D32C9E5" w14:textId="77777777" w:rsidR="001A4C66" w:rsidRDefault="001A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C66" w14:paraId="777B85B3" w14:textId="77777777" w:rsidTr="006A4F34">
        <w:trPr>
          <w:trHeight w:val="270"/>
        </w:trPr>
        <w:tc>
          <w:tcPr>
            <w:tcW w:w="5278" w:type="dxa"/>
            <w:tcBorders>
              <w:left w:val="nil"/>
            </w:tcBorders>
          </w:tcPr>
          <w:p w14:paraId="31892A08" w14:textId="77777777" w:rsidR="001A4C66" w:rsidRPr="008864D0" w:rsidRDefault="009F70AC">
            <w:pPr>
              <w:pStyle w:val="TableParagraph"/>
              <w:spacing w:before="3" w:line="235" w:lineRule="exact"/>
              <w:ind w:left="69"/>
              <w:rPr>
                <w:sz w:val="20"/>
              </w:rPr>
            </w:pPr>
            <w:r w:rsidRPr="008864D0">
              <w:rPr>
                <w:sz w:val="20"/>
              </w:rPr>
              <w:t>Beca Hijos de Profesionales de la Educación</w:t>
            </w:r>
          </w:p>
        </w:tc>
        <w:tc>
          <w:tcPr>
            <w:tcW w:w="1949" w:type="dxa"/>
          </w:tcPr>
          <w:p w14:paraId="761E412E" w14:textId="77777777" w:rsidR="001A4C66" w:rsidRDefault="001A4C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tcBorders>
              <w:right w:val="nil"/>
            </w:tcBorders>
          </w:tcPr>
          <w:p w14:paraId="01B77E78" w14:textId="77777777" w:rsidR="001A4C66" w:rsidRDefault="001A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C66" w14:paraId="1FAB4AA3" w14:textId="77777777" w:rsidTr="006A4F34">
        <w:trPr>
          <w:trHeight w:val="273"/>
        </w:trPr>
        <w:tc>
          <w:tcPr>
            <w:tcW w:w="5278" w:type="dxa"/>
            <w:tcBorders>
              <w:left w:val="nil"/>
            </w:tcBorders>
          </w:tcPr>
          <w:p w14:paraId="58C52880" w14:textId="77777777" w:rsidR="001A4C66" w:rsidRPr="008864D0" w:rsidRDefault="009F70AC">
            <w:pPr>
              <w:pStyle w:val="TableParagraph"/>
              <w:spacing w:before="3" w:line="237" w:lineRule="exact"/>
              <w:ind w:left="69"/>
              <w:rPr>
                <w:sz w:val="20"/>
              </w:rPr>
            </w:pPr>
            <w:r w:rsidRPr="008864D0">
              <w:rPr>
                <w:sz w:val="20"/>
              </w:rPr>
              <w:t>Beca Vocación de Profesor</w:t>
            </w:r>
          </w:p>
        </w:tc>
        <w:tc>
          <w:tcPr>
            <w:tcW w:w="1949" w:type="dxa"/>
          </w:tcPr>
          <w:p w14:paraId="1EAFACD0" w14:textId="77777777" w:rsidR="001A4C66" w:rsidRDefault="001A4C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tcBorders>
              <w:right w:val="nil"/>
            </w:tcBorders>
          </w:tcPr>
          <w:p w14:paraId="54857A22" w14:textId="77777777" w:rsidR="001A4C66" w:rsidRDefault="001A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C66" w14:paraId="543F0B6F" w14:textId="77777777" w:rsidTr="006A4F34">
        <w:trPr>
          <w:trHeight w:val="271"/>
        </w:trPr>
        <w:tc>
          <w:tcPr>
            <w:tcW w:w="5278" w:type="dxa"/>
            <w:tcBorders>
              <w:left w:val="nil"/>
            </w:tcBorders>
          </w:tcPr>
          <w:p w14:paraId="095B125B" w14:textId="77777777" w:rsidR="001A4C66" w:rsidRPr="008864D0" w:rsidRDefault="009F70AC">
            <w:pPr>
              <w:pStyle w:val="TableParagraph"/>
              <w:spacing w:before="4" w:line="235" w:lineRule="exact"/>
              <w:ind w:left="69"/>
              <w:rPr>
                <w:sz w:val="20"/>
              </w:rPr>
            </w:pPr>
            <w:r w:rsidRPr="008864D0">
              <w:rPr>
                <w:sz w:val="20"/>
              </w:rPr>
              <w:t>Beca de Reparación</w:t>
            </w:r>
          </w:p>
        </w:tc>
        <w:tc>
          <w:tcPr>
            <w:tcW w:w="1949" w:type="dxa"/>
          </w:tcPr>
          <w:p w14:paraId="05DBD6F3" w14:textId="77777777" w:rsidR="001A4C66" w:rsidRDefault="001A4C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tcBorders>
              <w:right w:val="nil"/>
            </w:tcBorders>
          </w:tcPr>
          <w:p w14:paraId="5DD1C9FE" w14:textId="77777777" w:rsidR="001A4C66" w:rsidRDefault="001A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C66" w14:paraId="2D8831DB" w14:textId="77777777" w:rsidTr="006A4F34">
        <w:trPr>
          <w:trHeight w:val="273"/>
        </w:trPr>
        <w:tc>
          <w:tcPr>
            <w:tcW w:w="5278" w:type="dxa"/>
            <w:tcBorders>
              <w:left w:val="nil"/>
            </w:tcBorders>
          </w:tcPr>
          <w:p w14:paraId="11A68C53" w14:textId="77777777" w:rsidR="001A4C66" w:rsidRPr="008864D0" w:rsidRDefault="009F70AC">
            <w:pPr>
              <w:pStyle w:val="TableParagraph"/>
              <w:spacing w:before="3" w:line="237" w:lineRule="exact"/>
              <w:ind w:left="69"/>
              <w:rPr>
                <w:sz w:val="20"/>
              </w:rPr>
            </w:pPr>
            <w:r w:rsidRPr="008864D0">
              <w:rPr>
                <w:sz w:val="20"/>
              </w:rPr>
              <w:t>Beca de Reubicación</w:t>
            </w:r>
          </w:p>
        </w:tc>
        <w:tc>
          <w:tcPr>
            <w:tcW w:w="1949" w:type="dxa"/>
          </w:tcPr>
          <w:p w14:paraId="3D620E51" w14:textId="77777777" w:rsidR="001A4C66" w:rsidRDefault="001A4C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tcBorders>
              <w:right w:val="nil"/>
            </w:tcBorders>
          </w:tcPr>
          <w:p w14:paraId="75CBFBCF" w14:textId="77777777" w:rsidR="001A4C66" w:rsidRDefault="001A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C66" w14:paraId="23EC3D72" w14:textId="77777777" w:rsidTr="006A4F34">
        <w:trPr>
          <w:trHeight w:val="270"/>
        </w:trPr>
        <w:tc>
          <w:tcPr>
            <w:tcW w:w="5278" w:type="dxa"/>
            <w:tcBorders>
              <w:left w:val="nil"/>
            </w:tcBorders>
          </w:tcPr>
          <w:p w14:paraId="5CED698F" w14:textId="77777777" w:rsidR="001A4C66" w:rsidRPr="008864D0" w:rsidRDefault="009F70AC">
            <w:pPr>
              <w:pStyle w:val="TableParagraph"/>
              <w:spacing w:before="1" w:line="237" w:lineRule="exact"/>
              <w:ind w:left="69"/>
              <w:rPr>
                <w:sz w:val="20"/>
              </w:rPr>
            </w:pPr>
            <w:r w:rsidRPr="008864D0">
              <w:rPr>
                <w:sz w:val="20"/>
              </w:rPr>
              <w:t>Beca Cumplimiento de Sentencias y Acuerdos</w:t>
            </w:r>
          </w:p>
        </w:tc>
        <w:tc>
          <w:tcPr>
            <w:tcW w:w="1949" w:type="dxa"/>
          </w:tcPr>
          <w:p w14:paraId="1AF78C56" w14:textId="77777777" w:rsidR="001A4C66" w:rsidRDefault="001A4C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tcBorders>
              <w:right w:val="nil"/>
            </w:tcBorders>
          </w:tcPr>
          <w:p w14:paraId="25CF7C9C" w14:textId="77777777" w:rsidR="001A4C66" w:rsidRDefault="001A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C66" w14:paraId="3C72C900" w14:textId="77777777" w:rsidTr="006A4F34">
        <w:trPr>
          <w:trHeight w:val="273"/>
        </w:trPr>
        <w:tc>
          <w:tcPr>
            <w:tcW w:w="5278" w:type="dxa"/>
            <w:tcBorders>
              <w:left w:val="nil"/>
            </w:tcBorders>
          </w:tcPr>
          <w:p w14:paraId="38FE10E9" w14:textId="77777777" w:rsidR="001A4C66" w:rsidRPr="008864D0" w:rsidRDefault="009F70AC">
            <w:pPr>
              <w:pStyle w:val="TableParagraph"/>
              <w:spacing w:before="3" w:line="237" w:lineRule="exact"/>
              <w:ind w:left="69"/>
              <w:rPr>
                <w:sz w:val="20"/>
              </w:rPr>
            </w:pPr>
            <w:r w:rsidRPr="008864D0">
              <w:rPr>
                <w:sz w:val="20"/>
              </w:rPr>
              <w:t xml:space="preserve">Beca Continuidad de Estudios U. </w:t>
            </w:r>
            <w:proofErr w:type="spellStart"/>
            <w:r w:rsidRPr="008864D0">
              <w:rPr>
                <w:sz w:val="20"/>
              </w:rPr>
              <w:t>Arcis</w:t>
            </w:r>
            <w:proofErr w:type="spellEnd"/>
          </w:p>
        </w:tc>
        <w:tc>
          <w:tcPr>
            <w:tcW w:w="1949" w:type="dxa"/>
          </w:tcPr>
          <w:p w14:paraId="05DB93F7" w14:textId="77777777" w:rsidR="001A4C66" w:rsidRDefault="001A4C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tcBorders>
              <w:right w:val="nil"/>
            </w:tcBorders>
          </w:tcPr>
          <w:p w14:paraId="53C80BA0" w14:textId="77777777" w:rsidR="001A4C66" w:rsidRDefault="001A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C66" w14:paraId="3DC40746" w14:textId="77777777" w:rsidTr="006A4F34">
        <w:trPr>
          <w:trHeight w:val="268"/>
        </w:trPr>
        <w:tc>
          <w:tcPr>
            <w:tcW w:w="5278" w:type="dxa"/>
            <w:tcBorders>
              <w:left w:val="nil"/>
            </w:tcBorders>
          </w:tcPr>
          <w:p w14:paraId="1A95D09B" w14:textId="77777777" w:rsidR="001A4C66" w:rsidRPr="008864D0" w:rsidRDefault="009F70AC">
            <w:pPr>
              <w:pStyle w:val="TableParagraph"/>
              <w:spacing w:before="1" w:line="235" w:lineRule="exact"/>
              <w:ind w:left="69"/>
              <w:rPr>
                <w:sz w:val="20"/>
              </w:rPr>
            </w:pPr>
            <w:r w:rsidRPr="008864D0">
              <w:rPr>
                <w:sz w:val="20"/>
              </w:rPr>
              <w:t>Beca Continuidad de Estudios U. Iberoamericana</w:t>
            </w:r>
          </w:p>
        </w:tc>
        <w:tc>
          <w:tcPr>
            <w:tcW w:w="1949" w:type="dxa"/>
          </w:tcPr>
          <w:p w14:paraId="0070885A" w14:textId="77777777" w:rsidR="001A4C66" w:rsidRDefault="001A4C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tcBorders>
              <w:right w:val="nil"/>
            </w:tcBorders>
          </w:tcPr>
          <w:p w14:paraId="782BA774" w14:textId="77777777" w:rsidR="001A4C66" w:rsidRDefault="001A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64D0" w14:paraId="0F3C82E4" w14:textId="77777777" w:rsidTr="006A4F34">
        <w:trPr>
          <w:trHeight w:val="268"/>
        </w:trPr>
        <w:tc>
          <w:tcPr>
            <w:tcW w:w="5278" w:type="dxa"/>
            <w:tcBorders>
              <w:left w:val="nil"/>
              <w:bottom w:val="single" w:sz="4" w:space="0" w:color="000000"/>
            </w:tcBorders>
          </w:tcPr>
          <w:p w14:paraId="566CD52D" w14:textId="527C60E0" w:rsidR="008864D0" w:rsidRPr="006A4F34" w:rsidRDefault="008864D0" w:rsidP="008864D0">
            <w:pPr>
              <w:pStyle w:val="TableParagraph"/>
              <w:spacing w:before="1" w:line="235" w:lineRule="exact"/>
              <w:ind w:left="69"/>
              <w:rPr>
                <w:sz w:val="20"/>
              </w:rPr>
            </w:pPr>
            <w:r w:rsidRPr="006A4F34">
              <w:rPr>
                <w:sz w:val="20"/>
              </w:rPr>
              <w:t>Beca Continuidad de Estudios U. del Pacífico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</w:tcPr>
          <w:p w14:paraId="283B1510" w14:textId="77777777" w:rsidR="008864D0" w:rsidRDefault="008864D0" w:rsidP="0088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tcBorders>
              <w:bottom w:val="single" w:sz="4" w:space="0" w:color="000000"/>
              <w:right w:val="nil"/>
            </w:tcBorders>
          </w:tcPr>
          <w:p w14:paraId="7DA3C7FF" w14:textId="77777777" w:rsidR="008864D0" w:rsidRDefault="008864D0" w:rsidP="00886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4C66" w14:paraId="68C5B5E0" w14:textId="77777777" w:rsidTr="006A4F34">
        <w:trPr>
          <w:trHeight w:val="273"/>
        </w:trPr>
        <w:tc>
          <w:tcPr>
            <w:tcW w:w="5278" w:type="dxa"/>
            <w:tcBorders>
              <w:left w:val="nil"/>
              <w:bottom w:val="single" w:sz="4" w:space="0" w:color="auto"/>
            </w:tcBorders>
          </w:tcPr>
          <w:p w14:paraId="2457F0A8" w14:textId="77777777" w:rsidR="001A4C66" w:rsidRDefault="009F70AC">
            <w:pPr>
              <w:pStyle w:val="TableParagraph"/>
              <w:spacing w:before="3" w:line="238" w:lineRule="exact"/>
              <w:ind w:left="69"/>
              <w:rPr>
                <w:sz w:val="20"/>
              </w:rPr>
            </w:pPr>
            <w:r>
              <w:rPr>
                <w:sz w:val="20"/>
              </w:rPr>
              <w:t>Fondo Solidario de Crédito Universitario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14:paraId="5CB829E8" w14:textId="77777777" w:rsidR="001A4C66" w:rsidRDefault="001A4C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tcBorders>
              <w:bottom w:val="single" w:sz="4" w:space="0" w:color="auto"/>
              <w:right w:val="nil"/>
            </w:tcBorders>
          </w:tcPr>
          <w:p w14:paraId="202C910F" w14:textId="77777777" w:rsidR="001A4C66" w:rsidRDefault="001A4C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DF52E2" w14:textId="5B5D96B4" w:rsidR="001A4C66" w:rsidRDefault="009F70AC">
      <w:pPr>
        <w:spacing w:before="97"/>
        <w:ind w:left="117" w:right="115"/>
        <w:jc w:val="both"/>
        <w:rPr>
          <w:sz w:val="16"/>
        </w:rPr>
      </w:pPr>
      <w:r>
        <w:rPr>
          <w:sz w:val="16"/>
        </w:rPr>
        <w:t>(*) Para estudiantes de primer año o cursos superiores que completaron el Formulario Único de Acreditación Socioeconómica (FUAS) u otro, proceso 20</w:t>
      </w:r>
      <w:r w:rsidR="00010F48">
        <w:rPr>
          <w:sz w:val="16"/>
        </w:rPr>
        <w:t>2</w:t>
      </w:r>
      <w:r w:rsidR="00232C2D">
        <w:rPr>
          <w:sz w:val="16"/>
        </w:rPr>
        <w:t>2</w:t>
      </w:r>
      <w:r>
        <w:rPr>
          <w:sz w:val="16"/>
        </w:rPr>
        <w:t>. (**) Para estudiantes que ya cuentan con un beneficio obtenido en años anteriores.</w:t>
      </w:r>
    </w:p>
    <w:p w14:paraId="297B48EC" w14:textId="77777777" w:rsidR="001A4C66" w:rsidRDefault="001A4C66">
      <w:pPr>
        <w:pStyle w:val="Textoindependiente"/>
        <w:spacing w:before="2"/>
        <w:rPr>
          <w:sz w:val="18"/>
        </w:rPr>
      </w:pPr>
    </w:p>
    <w:p w14:paraId="79A94EA3" w14:textId="77777777" w:rsidR="001A4C66" w:rsidRDefault="009F70AC">
      <w:pPr>
        <w:pStyle w:val="Textoindependiente"/>
        <w:ind w:left="117"/>
        <w:jc w:val="both"/>
      </w:pPr>
      <w:r>
        <w:t>El motivo de mi renuncia es (marcar con una X):</w:t>
      </w:r>
    </w:p>
    <w:p w14:paraId="6F3AB94D" w14:textId="77777777" w:rsidR="001A4C66" w:rsidRDefault="001A4C66">
      <w:pPr>
        <w:pStyle w:val="Textoindependiente"/>
        <w:spacing w:before="4"/>
        <w:rPr>
          <w:sz w:val="15"/>
        </w:rPr>
      </w:pPr>
    </w:p>
    <w:p w14:paraId="3AE3A301" w14:textId="22205EB3" w:rsidR="001A4C66" w:rsidRDefault="009F70AC">
      <w:pPr>
        <w:pStyle w:val="Textoindependiente"/>
        <w:tabs>
          <w:tab w:val="left" w:pos="1394"/>
        </w:tabs>
        <w:spacing w:before="1" w:line="242" w:lineRule="auto"/>
        <w:ind w:left="1394" w:right="667" w:hanging="994"/>
      </w:pPr>
      <w:r>
        <w:t>a.-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Acceder a Gratuidad 202</w:t>
      </w:r>
      <w:r w:rsidR="00232C2D">
        <w:t>2</w:t>
      </w:r>
      <w:r>
        <w:t xml:space="preserve"> (sólo para beneficiarios de las Becas Vocación de Profesor, de Reparación</w:t>
      </w:r>
      <w:r>
        <w:rPr>
          <w:spacing w:val="-29"/>
        </w:rPr>
        <w:t xml:space="preserve"> </w:t>
      </w:r>
      <w:r>
        <w:t>o Cumplimiento de Sentencias y</w:t>
      </w:r>
      <w:r>
        <w:rPr>
          <w:spacing w:val="3"/>
        </w:rPr>
        <w:t xml:space="preserve"> </w:t>
      </w:r>
      <w:r>
        <w:t>Acuerdos).</w:t>
      </w:r>
    </w:p>
    <w:p w14:paraId="49F123B8" w14:textId="77777777" w:rsidR="001A4C66" w:rsidRDefault="009F70AC">
      <w:pPr>
        <w:pStyle w:val="Textoindependiente"/>
        <w:tabs>
          <w:tab w:val="left" w:pos="921"/>
          <w:tab w:val="left" w:pos="9504"/>
        </w:tabs>
        <w:spacing w:before="174"/>
        <w:ind w:right="10"/>
        <w:jc w:val="center"/>
      </w:pPr>
      <w:r>
        <w:t>b.-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Otro,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2F43930" w14:textId="77777777" w:rsidR="001A4C66" w:rsidRDefault="009F70AC">
      <w:pPr>
        <w:spacing w:before="8"/>
        <w:ind w:left="700" w:right="10"/>
        <w:jc w:val="center"/>
        <w:rPr>
          <w:sz w:val="16"/>
        </w:rPr>
      </w:pPr>
      <w:r>
        <w:rPr>
          <w:sz w:val="16"/>
        </w:rPr>
        <w:t>ESPECIFICAR</w:t>
      </w:r>
    </w:p>
    <w:p w14:paraId="2E42BD22" w14:textId="77777777" w:rsidR="001A4C66" w:rsidRDefault="001A4C66">
      <w:pPr>
        <w:pStyle w:val="Textoindependiente"/>
        <w:spacing w:before="3"/>
        <w:rPr>
          <w:sz w:val="14"/>
        </w:rPr>
      </w:pPr>
    </w:p>
    <w:p w14:paraId="515E7AE5" w14:textId="77777777" w:rsidR="001A4C66" w:rsidRDefault="009F70AC">
      <w:pPr>
        <w:pStyle w:val="Textoindependiente"/>
        <w:spacing w:before="1"/>
        <w:ind w:left="117" w:right="106"/>
        <w:jc w:val="both"/>
      </w:pPr>
      <w:r>
        <w:t xml:space="preserve">Declaro estar en conocimiento que la presente renuncia implica la perdida irrevocable de la asignación y/o renovación del beneficio explicitado. También que, en el caso de ser beneficiario renovante de Becas de Reparación, la renuncia impedirá que el beneficio sea traspasado, por haber sido utilizado, </w:t>
      </w:r>
      <w:proofErr w:type="gramStart"/>
      <w:r>
        <w:t>de acuerdo a</w:t>
      </w:r>
      <w:proofErr w:type="gramEnd"/>
      <w:r>
        <w:t xml:space="preserve"> lo contemplado en la Ley </w:t>
      </w:r>
      <w:proofErr w:type="spellStart"/>
      <w:r>
        <w:t>N°</w:t>
      </w:r>
      <w:proofErr w:type="spellEnd"/>
      <w:r>
        <w:t xml:space="preserve"> 19.992.</w:t>
      </w:r>
    </w:p>
    <w:p w14:paraId="309D9037" w14:textId="77777777" w:rsidR="001A4C66" w:rsidRDefault="001A4C66">
      <w:pPr>
        <w:pStyle w:val="Textoindependiente"/>
      </w:pPr>
    </w:p>
    <w:p w14:paraId="27B24C79" w14:textId="77777777" w:rsidR="001A4C66" w:rsidRDefault="001A4C66">
      <w:pPr>
        <w:pStyle w:val="Textoindependiente"/>
      </w:pPr>
    </w:p>
    <w:p w14:paraId="7E2C8429" w14:textId="77777777" w:rsidR="001A4C66" w:rsidRDefault="001A4C66">
      <w:pPr>
        <w:pStyle w:val="Textoindependiente"/>
      </w:pPr>
    </w:p>
    <w:p w14:paraId="0CD720AB" w14:textId="4E259635" w:rsidR="001A4C66" w:rsidRDefault="009F70AC">
      <w:pPr>
        <w:pStyle w:val="Textoindependiente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FFD5CE2" wp14:editId="2EDF78AF">
                <wp:simplePos x="0" y="0"/>
                <wp:positionH relativeFrom="page">
                  <wp:posOffset>2832100</wp:posOffset>
                </wp:positionH>
                <wp:positionV relativeFrom="paragraph">
                  <wp:posOffset>219075</wp:posOffset>
                </wp:positionV>
                <wp:extent cx="210947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noFill/>
                        <a:ln w="95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878D3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3pt,17.25pt" to="389.1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" strokeweight=".26392mm">
                <w10:wrap type="topAndBottom" anchorx="page"/>
              </v:line>
            </w:pict>
          </mc:Fallback>
        </mc:AlternateContent>
      </w:r>
    </w:p>
    <w:p w14:paraId="340CF8B1" w14:textId="77777777" w:rsidR="001A4C66" w:rsidRDefault="009F70AC">
      <w:pPr>
        <w:pStyle w:val="Textoindependiente"/>
        <w:ind w:left="287" w:right="10"/>
        <w:jc w:val="center"/>
      </w:pPr>
      <w:r>
        <w:t>Firma Beneficiario/a</w:t>
      </w:r>
    </w:p>
    <w:p w14:paraId="70AD7D75" w14:textId="024B7DE8" w:rsidR="001A4C66" w:rsidRDefault="009F70AC">
      <w:pPr>
        <w:pStyle w:val="Textoindependiente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E10EBD" wp14:editId="7036D30D">
                <wp:simplePos x="0" y="0"/>
                <wp:positionH relativeFrom="page">
                  <wp:posOffset>847725</wp:posOffset>
                </wp:positionH>
                <wp:positionV relativeFrom="paragraph">
                  <wp:posOffset>152400</wp:posOffset>
                </wp:positionV>
                <wp:extent cx="601853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7DC32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75pt,12pt" to="540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" strokeweight=".25pt">
                <w10:wrap type="topAndBottom" anchorx="page"/>
              </v:line>
            </w:pict>
          </mc:Fallback>
        </mc:AlternateContent>
      </w:r>
    </w:p>
    <w:p w14:paraId="4AB2E591" w14:textId="77777777" w:rsidR="001A4C66" w:rsidRDefault="001A4C66">
      <w:pPr>
        <w:pStyle w:val="Textoindependiente"/>
        <w:spacing w:before="2"/>
        <w:rPr>
          <w:sz w:val="16"/>
        </w:rPr>
      </w:pPr>
    </w:p>
    <w:p w14:paraId="4C1DD373" w14:textId="77777777" w:rsidR="001A4C66" w:rsidRDefault="009F70AC">
      <w:pPr>
        <w:spacing w:before="1" w:line="218" w:lineRule="auto"/>
        <w:ind w:left="2446" w:right="2446"/>
        <w:jc w:val="center"/>
        <w:rPr>
          <w:sz w:val="16"/>
        </w:rPr>
      </w:pPr>
      <w:r>
        <w:rPr>
          <w:sz w:val="16"/>
        </w:rPr>
        <w:lastRenderedPageBreak/>
        <w:t>Departamento de Financiamiento Estudiantil / Subsecretaría de Educación Superior Ministerio de Educación</w:t>
      </w:r>
    </w:p>
    <w:sectPr w:rsidR="001A4C66">
      <w:type w:val="continuous"/>
      <w:pgSz w:w="12240" w:h="15840"/>
      <w:pgMar w:top="42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66"/>
    <w:rsid w:val="00010F48"/>
    <w:rsid w:val="001A4C66"/>
    <w:rsid w:val="00232C2D"/>
    <w:rsid w:val="00394695"/>
    <w:rsid w:val="006A4F34"/>
    <w:rsid w:val="008864D0"/>
    <w:rsid w:val="009F70AC"/>
    <w:rsid w:val="00A3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A30A"/>
  <w15:docId w15:val="{D01AA65A-66C7-4CFE-990C-B1F29898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2"/>
      <w:ind w:left="52" w:right="10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1703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Cecilia Varela Bustos</dc:creator>
  <cp:lastModifiedBy>Pabla Evelyn Santiago Santiago</cp:lastModifiedBy>
  <cp:revision>4</cp:revision>
  <dcterms:created xsi:type="dcterms:W3CDTF">2022-03-02T16:49:00Z</dcterms:created>
  <dcterms:modified xsi:type="dcterms:W3CDTF">2022-03-02T21:38:00Z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2020-04-17T00:00:00Z</vt:filetime>
  </property>
</Properties>
</file>